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460"/>
        </w:tabs>
        <w:spacing w:line="48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BANDO PER IL FINANZIAMENTO DI ASSEGNI DI RICERCA ANNUALI </w:t>
      </w:r>
    </w:p>
    <w:p w:rsidR="00000000" w:rsidDel="00000000" w:rsidP="00000000" w:rsidRDefault="00000000" w:rsidRPr="00000000" w14:paraId="00000002">
      <w:pPr>
        <w:tabs>
          <w:tab w:val="left" w:leader="none" w:pos="2460"/>
        </w:tabs>
        <w:spacing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DESTINATI A DOTTORESSE/DOTTORI DI RICERCA </w:t>
      </w:r>
    </w:p>
    <w:p w:rsidR="00000000" w:rsidDel="00000000" w:rsidP="00000000" w:rsidRDefault="00000000" w:rsidRPr="00000000" w14:paraId="00000003">
      <w:pPr>
        <w:tabs>
          <w:tab w:val="left" w:leader="none" w:pos="2460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UNIRE@UNIPD - FONDO BENEFICENZA INTESA SANPAOLO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Alla Direttrice/Direttore del Dipartimento di_____________________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Richiesta di partecipazione al bando UNIRE@UNIPD: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Barrare solo una delle caselle proposte:</w:t>
      </w:r>
    </w:p>
    <w:p w:rsidR="00000000" w:rsidDel="00000000" w:rsidP="00000000" w:rsidRDefault="00000000" w:rsidRPr="00000000" w14:paraId="0000000B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Dominio PE: Physical Sciences and Engineering –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Panel ERC (scegliere un panel tra PE1 e PE11):  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Dominio LS: Life Sciences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Panel ERC (scegliere un panel tra LS1 e LS9):  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Dominio SH: Social Sciences and Humanities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Panel ERC (scegliere un panel tra SH1 e SH7):  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Barrare solo una delle caselle proposte: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hanging="14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  <w:tab/>
        <w:t xml:space="preserve">Autonomia culturale ed economica, consapevolezza e decisionalità lavorativa nel genere femminile: fattori connessi alla violenza, dipendenza dal partner, modelli di intervento;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Dinamiche psicologiche sociali e qualità delle relazioni interpersonali nella violenza di genere;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Modelli culturali, educativi e familiari nelle differenze di genere: fattori predisponenti e concomitanti alla violenza e strategie di prevenzione e di intervento su scala contestuale o interpersonale;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medicina di genere come nuovo paradigma nella comprensione, nell'intervento e nella progettazione di servizi sanitari specifici e personalizzati;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Fattori genetici, biologici e ambientali nelle differenze di genere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98233" y="3732233"/>
                          <a:ext cx="95534" cy="9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05059" cy="105059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59" cy="105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0" w:line="240" w:lineRule="auto"/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Anagrafica della/del Proponente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Cognome Nome: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Data di Nascita: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di Posta Elettronica:</w:t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di conseguimento del titolo di laurea: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 e cognome della/del Referente Scientifico presso il Dipartimento:_____________________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PROGETTO DI RICERCA </w:t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e acronimo del Progetto di Ricerca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rPr>
          <w:b w:val="1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Abstract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(max 700 caratteri)</w:t>
      </w:r>
    </w:p>
    <w:tbl>
      <w:tblPr>
        <w:tblStyle w:val="Table2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Descrizione del Progetto di Ricerca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(max 7000 caratteri – Idea progettuale contestualizzata nello stato dell'arte della ricerca con motivazioni, metodologia e risultati attesi)</w:t>
      </w:r>
    </w:p>
    <w:tbl>
      <w:tblPr>
        <w:tblStyle w:val="Table3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Risorse necessarie alla realizzazione del progetto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(inserire una breve descrizione delle eventuali ulteriori spese previste per la ricerca, attrezzature, diritti di accesso, prodotti e altri servizi necessari per condurre la ricerca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4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08"/>
        <w:tblGridChange w:id="0">
          <w:tblGrid>
            <w:gridCol w:w="89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206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center" w:leader="none" w:pos="7938"/>
        </w:tabs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Il trattamento dei dati personali forniti dalle candidate e dai candidati avviene nel rispetto delle disposizioni del Regolamento UE 27.04.2016 n. 679 (General Data Protection Regulation - GDPR)</w:t>
      </w:r>
    </w:p>
    <w:p w:rsidR="00000000" w:rsidDel="00000000" w:rsidP="00000000" w:rsidRDefault="00000000" w:rsidRPr="00000000" w14:paraId="00000039">
      <w:pPr>
        <w:tabs>
          <w:tab w:val="center" w:leader="none" w:pos="7938"/>
        </w:tabs>
        <w:spacing w:after="0" w:line="240" w:lineRule="auto"/>
        <w:jc w:val="both"/>
        <w:rPr>
          <w:color w:val="0000ff"/>
          <w:u w:val="single"/>
        </w:rPr>
      </w:pPr>
      <w:r w:rsidDel="00000000" w:rsidR="00000000" w:rsidRPr="00000000">
        <w:rPr>
          <w:rtl w:val="0"/>
        </w:rPr>
        <w:t xml:space="preserve">L’informativa completa sul trattamento dei suoi dati personali è disponibile al seguente link </w:t>
      </w: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http://www.unipd.it/privacy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7938"/>
        </w:tabs>
        <w:spacing w:after="0" w:line="240" w:lineRule="auto"/>
        <w:jc w:val="both"/>
        <w:rPr>
          <w:color w:val="0000ff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6"/>
        <w:gridCol w:w="4852"/>
        <w:tblGridChange w:id="0">
          <w:tblGrid>
            <w:gridCol w:w="4786"/>
            <w:gridCol w:w="48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Data______________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12" w:right="0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Firma___________________________</w:t>
            </w:r>
          </w:p>
          <w:p w:rsidR="00000000" w:rsidDel="00000000" w:rsidP="00000000" w:rsidRDefault="00000000" w:rsidRPr="00000000" w14:paraId="0000003D">
            <w:pPr>
              <w:tabs>
                <w:tab w:val="center" w:leader="none" w:pos="793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40" w:lineRule="auto"/>
        <w:ind w:left="11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3 – Progetto di Ricerca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iziomodulo-z">
    <w:name w:val="HTML Top of Form"/>
    <w:basedOn w:val="Normale"/>
    <w:next w:val="Normale"/>
    <w:link w:val="Iniziomodulo-zCarattere"/>
    <w:hidden w:val="1"/>
    <w:uiPriority w:val="99"/>
    <w:semiHidden w:val="1"/>
    <w:unhideWhenUsed w:val="1"/>
    <w:rsid w:val="009E1194"/>
    <w:pPr>
      <w:pBdr>
        <w:bottom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it-IT"/>
    </w:rPr>
  </w:style>
  <w:style w:type="character" w:styleId="Iniziomodulo-zCarattere" w:customStyle="1">
    <w:name w:val="Inizio modulo -z Carattere"/>
    <w:basedOn w:val="Carpredefinitoparagrafo"/>
    <w:link w:val="Iniziomodulo-z"/>
    <w:uiPriority w:val="99"/>
    <w:semiHidden w:val="1"/>
    <w:rsid w:val="009E1194"/>
    <w:rPr>
      <w:rFonts w:ascii="Arial" w:cs="Arial" w:eastAsia="Times New Roman" w:hAnsi="Arial"/>
      <w:vanish w:val="1"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 w:val="1"/>
    <w:uiPriority w:val="99"/>
    <w:semiHidden w:val="1"/>
    <w:unhideWhenUsed w:val="1"/>
    <w:rsid w:val="009E1194"/>
    <w:pPr>
      <w:pBdr>
        <w:top w:color="auto" w:space="1" w:sz="6" w:val="single"/>
      </w:pBdr>
      <w:spacing w:after="0" w:line="240" w:lineRule="auto"/>
      <w:jc w:val="center"/>
    </w:pPr>
    <w:rPr>
      <w:rFonts w:ascii="Arial" w:cs="Arial" w:eastAsia="Times New Roman" w:hAnsi="Arial"/>
      <w:vanish w:val="1"/>
      <w:sz w:val="16"/>
      <w:szCs w:val="16"/>
      <w:lang w:eastAsia="it-IT"/>
    </w:rPr>
  </w:style>
  <w:style w:type="character" w:styleId="Finemodulo-zCarattere" w:customStyle="1">
    <w:name w:val="Fine modulo -z Carattere"/>
    <w:basedOn w:val="Carpredefinitoparagrafo"/>
    <w:link w:val="Finemodulo-z"/>
    <w:uiPriority w:val="99"/>
    <w:semiHidden w:val="1"/>
    <w:rsid w:val="009E1194"/>
    <w:rPr>
      <w:rFonts w:ascii="Arial" w:cs="Arial" w:eastAsia="Times New Roman" w:hAnsi="Arial"/>
      <w:vanish w:val="1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 w:val="1"/>
    <w:rsid w:val="009E1194"/>
    <w:pPr>
      <w:ind w:left="720"/>
      <w:contextualSpacing w:val="1"/>
    </w:pPr>
  </w:style>
  <w:style w:type="character" w:styleId="Enfasigrassetto">
    <w:name w:val="Strong"/>
    <w:basedOn w:val="Carpredefinitoparagrafo"/>
    <w:uiPriority w:val="22"/>
    <w:qFormat w:val="1"/>
    <w:rsid w:val="00FF7935"/>
    <w:rPr>
      <w:b w:val="1"/>
      <w:bCs w:val="1"/>
    </w:rPr>
  </w:style>
  <w:style w:type="table" w:styleId="Grigliatabella">
    <w:name w:val="Table Grid"/>
    <w:basedOn w:val="Tabellanormale"/>
    <w:uiPriority w:val="39"/>
    <w:rsid w:val="00273C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t8" w:customStyle="1">
    <w:name w:val="pt8"/>
    <w:basedOn w:val="Carpredefinitoparagrafo"/>
    <w:rsid w:val="00273CD3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273CD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6477EC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477EC"/>
  </w:style>
  <w:style w:type="paragraph" w:styleId="Pidipagina">
    <w:name w:val="footer"/>
    <w:basedOn w:val="Normale"/>
    <w:link w:val="PidipaginaCarattere"/>
    <w:uiPriority w:val="99"/>
    <w:unhideWhenUsed w:val="1"/>
    <w:rsid w:val="006477EC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477EC"/>
  </w:style>
  <w:style w:type="table" w:styleId="TableNormal" w:customStyle="1">
    <w:name w:val="Table Normal"/>
    <w:uiPriority w:val="2"/>
    <w:semiHidden w:val="1"/>
    <w:unhideWhenUsed w:val="1"/>
    <w:qFormat w:val="1"/>
    <w:rsid w:val="00190C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190C6D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b w:val="1"/>
      <w:bCs w:val="1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190C6D"/>
    <w:rPr>
      <w:rFonts w:ascii="Calibri" w:cs="Calibri" w:eastAsia="Calibri" w:hAnsi="Calibri"/>
      <w:b w:val="1"/>
      <w:bCs w:val="1"/>
      <w:lang w:val="en-US"/>
    </w:rPr>
  </w:style>
  <w:style w:type="paragraph" w:styleId="TableParagraph" w:customStyle="1">
    <w:name w:val="Table Paragraph"/>
    <w:basedOn w:val="Normale"/>
    <w:uiPriority w:val="1"/>
    <w:qFormat w:val="1"/>
    <w:rsid w:val="00190C6D"/>
    <w:pPr>
      <w:widowControl w:val="0"/>
      <w:autoSpaceDE w:val="0"/>
      <w:autoSpaceDN w:val="0"/>
      <w:spacing w:after="0" w:line="240" w:lineRule="auto"/>
      <w:ind w:left="64"/>
    </w:pPr>
    <w:rPr>
      <w:rFonts w:ascii="Calibri" w:cs="Calibri" w:eastAsia="Calibri" w:hAnsi="Calibri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://www.unipd.it/privacy" TargetMode="External"/><Relationship Id="rId14" Type="http://schemas.openxmlformats.org/officeDocument/2006/relationships/image" Target="media/image3.png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L6mZrsmRwpilVN8l4PH5mHrug==">CgMxLjAyCGguZ2pkZ3hzOAByITFKZTR1cThNU2lsemhfTHJsREUyRjFyQ0k2ekxQd2pHbg==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2022-10-19T09:00:00Z</dcterms:created>
  <dc:creator>utente</dc:creator>
</cp:coreProperties>
</file>